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400"/>
      </w:pPr>
      <w:r>
        <w:rPr>
          <w:b/>
          <w:bCs/>
          <w:sz w:val="36"/>
          <w:szCs w:val="36"/>
        </w:rPr>
        <w:t xml:space="preserve">Guía para aplicar las virtudes del jugador ideal en cualquier equipo · ## Duración · 4 semanas · ## Objetivo · Identificar, evaluar y desarrollar las virtudes de humildad, hambre y empatía en los miembros del equipo para mejorar la colaboración y el desempeño colectivo. · ### Semana 1 · Diagnóstico inicial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Observa y registra comportamientos relacionados con humildad, hambre y empatía.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Usa los siete arquetipos para identificar patrones en cada miembro sin etiquetarlos directamente.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Realiza reuniones individuales para conocer percepciones y motivaciones.</w:t>
      </w:r>
    </w:p>
    <w:p>
      <w:pPr>
        <w:pStyle w:val="Heading3"/>
        <w:spacing w:after="200" w:before="400"/>
      </w:pPr>
      <w:r>
        <w:rPr>
          <w:b/>
          <w:bCs/>
          <w:sz w:val="32"/>
          <w:szCs w:val="32"/>
        </w:rPr>
        <w:t xml:space="preserve">Semana 2 · Comunicación y sensibilización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Comparte con el equipo la importancia de estas virtudes para el éxito colectivo (sin usar etiquetas).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Fomenta la autoevaluación y reflexión sobre cómo cada uno aporta a la cultura del equipo.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Establece un espacio seguro para feedback constructivo.</w:t>
      </w:r>
    </w:p>
    <w:p>
      <w:pPr>
        <w:pStyle w:val="Heading3"/>
        <w:spacing w:after="200" w:before="400"/>
      </w:pPr>
      <w:r>
        <w:rPr>
          <w:b/>
          <w:bCs/>
          <w:sz w:val="32"/>
          <w:szCs w:val="32"/>
        </w:rPr>
        <w:t xml:space="preserve">Semana 3 · Plan de desarrollo personalizado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Diseña intervenciones específicas según las carencias detectadas (ejemplo: coaching para aumentar hambre, talleres para mejorar empatía).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Define metas claras y medibles para cada miembro.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Promueve acciones concretas que demuestren las virtudes en el día a día.</w:t>
      </w:r>
    </w:p>
    <w:p>
      <w:pPr>
        <w:pStyle w:val="Heading3"/>
        <w:spacing w:after="200" w:before="400"/>
      </w:pPr>
      <w:r>
        <w:rPr>
          <w:b/>
          <w:bCs/>
          <w:sz w:val="32"/>
          <w:szCs w:val="32"/>
        </w:rPr>
        <w:t xml:space="preserve">Semana 4 · Seguimiento y ajuste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Evalúa avances mediante observación y feedback del equipo.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Ajusta planes según resultados y dificultades.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Refuerza comportamientos positivos y reconoce mejoras.</w:t>
      </w:r>
    </w:p>
    <w:p>
      <w:pPr>
        <w:pStyle w:val="Heading2"/>
        <w:spacing w:after="200" w:before="400"/>
      </w:pPr>
      <w:r>
        <w:rPr>
          <w:b/>
          <w:bCs/>
          <w:sz w:val="34"/>
          <w:szCs w:val="34"/>
        </w:rPr>
        <w:t xml:space="preserve">Recomendaciones finales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Usa los arquetipos solo como herramienta interna para entender necesidades, nunca como etiquetas para los colaboradores.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Mantén una comunicación abierta y sin juicios para facilitar el desarrollo.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Recuerda que estas virtudes se cultivan con tiempo y práctica constante.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Integra esta guía en procesos regulares de evaluación y desarrollo para que el equipo prospere sostenidamente.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2026-08-21T19:38:19.700Z</dcterms:created>
  <dcterms:modified xsi:type="dcterms:W3CDTF">2026-08-21T19:38:19.700Z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